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6998" w:rsidRDefault="00566998" w:rsidP="00566998">
      <w:pPr>
        <w:pStyle w:val="Default"/>
        <w:rPr>
          <w:b/>
          <w:bCs/>
        </w:rPr>
      </w:pPr>
      <w:r>
        <w:rPr>
          <w:b/>
          <w:bCs/>
        </w:rPr>
        <w:t xml:space="preserve">Het probleemgericht opwerken van gynaecologische </w:t>
      </w:r>
      <w:proofErr w:type="spellStart"/>
      <w:r>
        <w:rPr>
          <w:b/>
          <w:bCs/>
        </w:rPr>
        <w:t>patienten</w:t>
      </w:r>
      <w:proofErr w:type="spellEnd"/>
    </w:p>
    <w:p w:rsidR="00566998" w:rsidRDefault="00566998" w:rsidP="00566998">
      <w:pPr>
        <w:pStyle w:val="Default"/>
        <w:rPr>
          <w:b/>
          <w:bCs/>
        </w:rPr>
      </w:pPr>
      <w:r>
        <w:rPr>
          <w:b/>
          <w:bCs/>
          <w:sz w:val="22"/>
          <w:szCs w:val="22"/>
        </w:rPr>
        <w:t xml:space="preserve">Programma: </w:t>
      </w:r>
    </w:p>
    <w:p w:rsidR="00566998" w:rsidRDefault="00566998" w:rsidP="00566998">
      <w:pPr>
        <w:pStyle w:val="Default"/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66998" w:rsidRPr="00566998" w:rsidTr="00566998">
        <w:tc>
          <w:tcPr>
            <w:tcW w:w="4528" w:type="dxa"/>
          </w:tcPr>
          <w:p w:rsidR="00566998" w:rsidRPr="00566998" w:rsidRDefault="00566998" w:rsidP="00566998">
            <w:pPr>
              <w:pStyle w:val="Default"/>
              <w:rPr>
                <w:sz w:val="20"/>
                <w:szCs w:val="20"/>
              </w:rPr>
            </w:pPr>
            <w:r w:rsidRPr="00566998">
              <w:rPr>
                <w:sz w:val="20"/>
                <w:szCs w:val="20"/>
              </w:rPr>
              <w:t>Tijd</w:t>
            </w:r>
          </w:p>
        </w:tc>
        <w:tc>
          <w:tcPr>
            <w:tcW w:w="4528" w:type="dxa"/>
          </w:tcPr>
          <w:p w:rsidR="00566998" w:rsidRPr="00566998" w:rsidRDefault="00566998" w:rsidP="00566998">
            <w:pPr>
              <w:pStyle w:val="Default"/>
              <w:rPr>
                <w:sz w:val="20"/>
                <w:szCs w:val="20"/>
              </w:rPr>
            </w:pPr>
            <w:r w:rsidRPr="00566998">
              <w:rPr>
                <w:sz w:val="20"/>
                <w:szCs w:val="20"/>
              </w:rPr>
              <w:t>Activiteit</w:t>
            </w:r>
          </w:p>
        </w:tc>
      </w:tr>
      <w:tr w:rsidR="00566998" w:rsidRPr="00566998" w:rsidTr="00566998">
        <w:tc>
          <w:tcPr>
            <w:tcW w:w="4528" w:type="dxa"/>
          </w:tcPr>
          <w:p w:rsidR="00566998" w:rsidRPr="00566998" w:rsidRDefault="00566998" w:rsidP="00566998">
            <w:pPr>
              <w:pStyle w:val="Default"/>
              <w:rPr>
                <w:sz w:val="20"/>
                <w:szCs w:val="20"/>
              </w:rPr>
            </w:pPr>
            <w:r w:rsidRPr="00566998">
              <w:rPr>
                <w:sz w:val="20"/>
                <w:szCs w:val="20"/>
              </w:rPr>
              <w:t>12.30</w:t>
            </w:r>
          </w:p>
        </w:tc>
        <w:tc>
          <w:tcPr>
            <w:tcW w:w="4528" w:type="dxa"/>
          </w:tcPr>
          <w:p w:rsidR="00566998" w:rsidRPr="00566998" w:rsidRDefault="00566998" w:rsidP="00566998">
            <w:pPr>
              <w:pStyle w:val="Default"/>
              <w:rPr>
                <w:sz w:val="20"/>
                <w:szCs w:val="20"/>
              </w:rPr>
            </w:pPr>
            <w:r w:rsidRPr="00566998">
              <w:rPr>
                <w:sz w:val="20"/>
                <w:szCs w:val="20"/>
              </w:rPr>
              <w:t xml:space="preserve">Ontvangst </w:t>
            </w:r>
          </w:p>
        </w:tc>
      </w:tr>
      <w:tr w:rsidR="00566998" w:rsidRPr="00566998" w:rsidTr="00566998">
        <w:tc>
          <w:tcPr>
            <w:tcW w:w="4528" w:type="dxa"/>
          </w:tcPr>
          <w:p w:rsidR="00566998" w:rsidRPr="00566998" w:rsidRDefault="00566998" w:rsidP="00566998">
            <w:pPr>
              <w:pStyle w:val="Default"/>
              <w:rPr>
                <w:sz w:val="20"/>
                <w:szCs w:val="20"/>
              </w:rPr>
            </w:pPr>
            <w:r w:rsidRPr="00566998">
              <w:rPr>
                <w:sz w:val="20"/>
                <w:szCs w:val="20"/>
              </w:rPr>
              <w:t>13:00-15:00</w:t>
            </w:r>
          </w:p>
        </w:tc>
        <w:tc>
          <w:tcPr>
            <w:tcW w:w="4528" w:type="dxa"/>
          </w:tcPr>
          <w:p w:rsidR="00566998" w:rsidRPr="00566998" w:rsidRDefault="00566998" w:rsidP="00566998">
            <w:pPr>
              <w:pStyle w:val="Default"/>
              <w:rPr>
                <w:sz w:val="20"/>
                <w:szCs w:val="20"/>
              </w:rPr>
            </w:pPr>
            <w:r w:rsidRPr="00566998">
              <w:rPr>
                <w:sz w:val="20"/>
                <w:szCs w:val="20"/>
              </w:rPr>
              <w:t>Interactieve bespreking van het probleem 'vaginale uitvloeiing' aan de hand van casus</w:t>
            </w:r>
          </w:p>
        </w:tc>
      </w:tr>
      <w:tr w:rsidR="00566998" w:rsidRPr="00566998" w:rsidTr="00566998">
        <w:tc>
          <w:tcPr>
            <w:tcW w:w="4528" w:type="dxa"/>
          </w:tcPr>
          <w:p w:rsidR="00566998" w:rsidRPr="00566998" w:rsidRDefault="00566998" w:rsidP="00566998">
            <w:pPr>
              <w:pStyle w:val="Default"/>
              <w:rPr>
                <w:sz w:val="20"/>
                <w:szCs w:val="20"/>
              </w:rPr>
            </w:pPr>
            <w:r w:rsidRPr="00566998">
              <w:rPr>
                <w:sz w:val="20"/>
                <w:szCs w:val="20"/>
              </w:rPr>
              <w:t>15:00-15:15</w:t>
            </w:r>
          </w:p>
        </w:tc>
        <w:tc>
          <w:tcPr>
            <w:tcW w:w="4528" w:type="dxa"/>
          </w:tcPr>
          <w:p w:rsidR="00566998" w:rsidRPr="00566998" w:rsidRDefault="00566998" w:rsidP="005669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Pauze</w:t>
            </w:r>
          </w:p>
        </w:tc>
      </w:tr>
      <w:tr w:rsidR="00566998" w:rsidRPr="00566998" w:rsidTr="00566998">
        <w:tc>
          <w:tcPr>
            <w:tcW w:w="4528" w:type="dxa"/>
          </w:tcPr>
          <w:p w:rsidR="00566998" w:rsidRPr="00566998" w:rsidRDefault="00566998" w:rsidP="005669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15:15-16:45</w:t>
            </w:r>
          </w:p>
        </w:tc>
        <w:tc>
          <w:tcPr>
            <w:tcW w:w="4528" w:type="dxa"/>
          </w:tcPr>
          <w:p w:rsidR="00566998" w:rsidRPr="00566998" w:rsidRDefault="00566998" w:rsidP="005669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Klinische diagnostiek vrouwelijk geslachtsapparaat hond </w:t>
            </w:r>
          </w:p>
        </w:tc>
      </w:tr>
      <w:tr w:rsidR="00566998" w:rsidRPr="00566998" w:rsidTr="00566998">
        <w:tc>
          <w:tcPr>
            <w:tcW w:w="4528" w:type="dxa"/>
          </w:tcPr>
          <w:p w:rsidR="00566998" w:rsidRPr="00566998" w:rsidRDefault="00566998" w:rsidP="005669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16:45-17:00</w:t>
            </w:r>
          </w:p>
        </w:tc>
        <w:tc>
          <w:tcPr>
            <w:tcW w:w="4528" w:type="dxa"/>
          </w:tcPr>
          <w:p w:rsidR="00566998" w:rsidRPr="00566998" w:rsidRDefault="00566998" w:rsidP="005669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Pauze</w:t>
            </w:r>
          </w:p>
        </w:tc>
      </w:tr>
      <w:tr w:rsidR="00566998" w:rsidRPr="00566998" w:rsidTr="00566998">
        <w:tc>
          <w:tcPr>
            <w:tcW w:w="4528" w:type="dxa"/>
          </w:tcPr>
          <w:p w:rsidR="00566998" w:rsidRPr="00566998" w:rsidRDefault="00566998" w:rsidP="005669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17:00-18:30</w:t>
            </w:r>
          </w:p>
        </w:tc>
        <w:tc>
          <w:tcPr>
            <w:tcW w:w="4528" w:type="dxa"/>
          </w:tcPr>
          <w:p w:rsidR="00566998" w:rsidRPr="00566998" w:rsidRDefault="00566998" w:rsidP="005669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Ontwerpen van een diagnostisch protocol voor patiënten met een gynaecologisch probleem </w:t>
            </w:r>
          </w:p>
        </w:tc>
      </w:tr>
      <w:tr w:rsidR="00566998" w:rsidRPr="00566998" w:rsidTr="00566998">
        <w:tc>
          <w:tcPr>
            <w:tcW w:w="4528" w:type="dxa"/>
          </w:tcPr>
          <w:p w:rsidR="00566998" w:rsidRPr="00566998" w:rsidRDefault="00566998" w:rsidP="005669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</w:t>
            </w:r>
          </w:p>
        </w:tc>
        <w:tc>
          <w:tcPr>
            <w:tcW w:w="4528" w:type="dxa"/>
          </w:tcPr>
          <w:p w:rsidR="00566998" w:rsidRPr="00566998" w:rsidRDefault="00566998" w:rsidP="005669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Einde</w:t>
            </w:r>
          </w:p>
        </w:tc>
      </w:tr>
    </w:tbl>
    <w:p w:rsidR="00566998" w:rsidRPr="00566998" w:rsidRDefault="00566998" w:rsidP="00566998">
      <w:pPr>
        <w:pStyle w:val="Default"/>
      </w:pPr>
    </w:p>
    <w:p w:rsidR="00566998" w:rsidRDefault="00566998" w:rsidP="00566998">
      <w:pPr>
        <w:pStyle w:val="Default"/>
        <w:rPr>
          <w:b/>
          <w:bCs/>
        </w:rPr>
      </w:pPr>
    </w:p>
    <w:p w:rsidR="00566998" w:rsidRDefault="00566998" w:rsidP="00566998">
      <w:pPr>
        <w:pStyle w:val="Default"/>
        <w:rPr>
          <w:sz w:val="22"/>
          <w:szCs w:val="22"/>
        </w:rPr>
      </w:pPr>
    </w:p>
    <w:p w:rsidR="00566998" w:rsidRDefault="00566998" w:rsidP="00566998">
      <w:pPr>
        <w:rPr>
          <w:rFonts w:ascii="Calibri" w:eastAsia="Calibri" w:hAnsi="Calibri" w:cs="Times New Roman"/>
          <w:sz w:val="20"/>
          <w:szCs w:val="20"/>
        </w:rPr>
      </w:pPr>
    </w:p>
    <w:p w:rsidR="00F71921" w:rsidRDefault="00E93C4D"/>
    <w:sectPr w:rsidR="00F71921" w:rsidSect="006E6C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98"/>
    <w:rsid w:val="002656AE"/>
    <w:rsid w:val="002B017D"/>
    <w:rsid w:val="00566998"/>
    <w:rsid w:val="006E6C97"/>
    <w:rsid w:val="00883387"/>
    <w:rsid w:val="00B4357C"/>
    <w:rsid w:val="00C31333"/>
    <w:rsid w:val="00C6397B"/>
    <w:rsid w:val="00DC1A4A"/>
    <w:rsid w:val="00E93C4D"/>
    <w:rsid w:val="00F62E95"/>
    <w:rsid w:val="00FA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129BC2"/>
  <w15:chartTrackingRefBased/>
  <w15:docId w15:val="{8BCDC409-40A9-7F42-83CB-A1DFB3C7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6998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66998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table" w:styleId="Tabelraster">
    <w:name w:val="Table Grid"/>
    <w:basedOn w:val="Standaardtabel"/>
    <w:uiPriority w:val="39"/>
    <w:rsid w:val="0056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367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Atie Gathier</dc:creator>
  <cp:keywords/>
  <dc:description/>
  <cp:lastModifiedBy>Atie Gathier</cp:lastModifiedBy>
  <cp:revision>2</cp:revision>
  <dcterms:created xsi:type="dcterms:W3CDTF">2020-12-23T15:24:00Z</dcterms:created>
  <dcterms:modified xsi:type="dcterms:W3CDTF">2020-12-23T15:30:00Z</dcterms:modified>
</cp:coreProperties>
</file>